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F9" w:rsidRDefault="0052675D" w:rsidP="004D2A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 по ранней профор</w:t>
      </w:r>
      <w:r w:rsidR="004426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иентации: </w:t>
      </w:r>
    </w:p>
    <w:p w:rsidR="004D2AF9" w:rsidRDefault="004D2AF9" w:rsidP="004D2A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детей среднего дошкольного возраста.</w:t>
      </w:r>
    </w:p>
    <w:p w:rsidR="00CB557A" w:rsidRDefault="0044263D" w:rsidP="004426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6A11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Профессии моей семьи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».  «В мире цветов».</w:t>
      </w:r>
    </w:p>
    <w:p w:rsidR="004D2AF9" w:rsidRDefault="004D2AF9" w:rsidP="004426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D2AF9" w:rsidRPr="004D2AF9" w:rsidRDefault="004D2AF9" w:rsidP="004D2AF9">
      <w:pPr>
        <w:pStyle w:val="c4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D2AF9">
        <w:rPr>
          <w:rStyle w:val="c8"/>
          <w:b/>
          <w:color w:val="333333"/>
        </w:rPr>
        <w:t>Вид проекта</w:t>
      </w:r>
      <w:r w:rsidRPr="004D2AF9">
        <w:rPr>
          <w:rStyle w:val="c8"/>
          <w:color w:val="333333"/>
        </w:rPr>
        <w:t>:</w:t>
      </w:r>
      <w:r w:rsidRPr="004D2AF9">
        <w:rPr>
          <w:rStyle w:val="c9"/>
          <w:color w:val="333333"/>
        </w:rPr>
        <w:t> познавательно</w:t>
      </w:r>
      <w:r w:rsidRPr="004D2AF9">
        <w:rPr>
          <w:rStyle w:val="c9"/>
          <w:color w:val="333333"/>
        </w:rPr>
        <w:t xml:space="preserve"> - творческий </w:t>
      </w:r>
    </w:p>
    <w:p w:rsidR="004D2AF9" w:rsidRPr="004D2AF9" w:rsidRDefault="004D2AF9" w:rsidP="004D2AF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D2AF9">
        <w:rPr>
          <w:rStyle w:val="c8"/>
          <w:b/>
          <w:color w:val="333333"/>
        </w:rPr>
        <w:t>По срокам проведения</w:t>
      </w:r>
      <w:r w:rsidRPr="004D2AF9">
        <w:rPr>
          <w:rStyle w:val="c8"/>
          <w:color w:val="333333"/>
        </w:rPr>
        <w:t>:</w:t>
      </w:r>
      <w:r w:rsidRPr="004D2AF9">
        <w:rPr>
          <w:rStyle w:val="c9"/>
          <w:color w:val="333333"/>
        </w:rPr>
        <w:t> </w:t>
      </w:r>
      <w:proofErr w:type="gramStart"/>
      <w:r w:rsidRPr="004D2AF9">
        <w:rPr>
          <w:rStyle w:val="c9"/>
          <w:color w:val="333333"/>
        </w:rPr>
        <w:t>краткосрочный</w:t>
      </w:r>
      <w:proofErr w:type="gramEnd"/>
      <w:r w:rsidRPr="004D2AF9">
        <w:rPr>
          <w:rStyle w:val="c9"/>
          <w:color w:val="333333"/>
        </w:rPr>
        <w:t>.</w:t>
      </w:r>
    </w:p>
    <w:p w:rsidR="004D2AF9" w:rsidRPr="004D2AF9" w:rsidRDefault="004D2AF9" w:rsidP="004D2AF9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</w:rPr>
      </w:pPr>
      <w:r w:rsidRPr="004D2AF9">
        <w:rPr>
          <w:rStyle w:val="c17"/>
          <w:b/>
          <w:bCs/>
          <w:color w:val="111111"/>
        </w:rPr>
        <w:t>Продолжительность</w:t>
      </w:r>
      <w:r w:rsidRPr="004D2AF9">
        <w:rPr>
          <w:rStyle w:val="c0"/>
          <w:color w:val="111111"/>
        </w:rPr>
        <w:t>: 1 неделя</w:t>
      </w:r>
      <w:r w:rsidRPr="004D2AF9">
        <w:rPr>
          <w:rStyle w:val="c0"/>
          <w:color w:val="111111"/>
        </w:rPr>
        <w:t>.</w:t>
      </w:r>
    </w:p>
    <w:p w:rsidR="004D2AF9" w:rsidRPr="004D2AF9" w:rsidRDefault="004D2AF9" w:rsidP="004D2AF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D2AF9">
        <w:rPr>
          <w:rStyle w:val="c0"/>
          <w:b/>
          <w:color w:val="111111"/>
        </w:rPr>
        <w:t xml:space="preserve">Участники проекта: </w:t>
      </w:r>
      <w:r w:rsidRPr="004D2AF9">
        <w:rPr>
          <w:rStyle w:val="c0"/>
          <w:color w:val="111111"/>
        </w:rPr>
        <w:t>дети, родители, педагоги.</w:t>
      </w:r>
    </w:p>
    <w:p w:rsidR="0044263D" w:rsidRPr="006A1162" w:rsidRDefault="0044263D" w:rsidP="004426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1162" w:rsidRDefault="006A1162" w:rsidP="006A1162">
      <w:pPr>
        <w:pStyle w:val="a3"/>
        <w:spacing w:before="0" w:beforeAutospacing="0" w:after="0" w:afterAutospacing="0"/>
        <w:jc w:val="both"/>
      </w:pPr>
      <w:r>
        <w:t>Ранняя профориентация – это важный процесс, который помогает детям сформировать общее представление о мире профессий, научиться уважать труд, а также развивать интерес к разным видам деятельности. Профориентация в дошкольном возрасте особенно актуальна, поскольку именно в этот период у детей формируются первые социальные навыки, интерес к окружающему миру, а также стремление подражать взрослым.</w:t>
      </w:r>
    </w:p>
    <w:p w:rsidR="006A1162" w:rsidRDefault="006A1162" w:rsidP="00781BA8">
      <w:pPr>
        <w:pStyle w:val="a3"/>
        <w:spacing w:before="0" w:beforeAutospacing="0" w:after="0" w:afterAutospacing="0"/>
        <w:jc w:val="both"/>
      </w:pPr>
      <w:r>
        <w:t xml:space="preserve">Знакомство с профессиями </w:t>
      </w:r>
      <w:r w:rsidR="00781BA8">
        <w:t>членов</w:t>
      </w:r>
      <w:r>
        <w:t xml:space="preserve"> семьи имеет особое значение для детей, так как семья является первым и важнейшим социальным институтом, в котором ребенок получает базовые жизненные установки и модели поведения. Профессии членов семьи воспринимаются детьми как близкие и значимые, ведь это деятельность, с которой они сталкиваются каждый день, наблюдая за родителями, бабушками, дедушками. Такой подход позволяет сделать процесс ранней профориентации не только познавательным, но и личностно значимым для ребенка.</w:t>
      </w:r>
    </w:p>
    <w:p w:rsidR="006A1162" w:rsidRDefault="006A1162" w:rsidP="00781BA8">
      <w:pPr>
        <w:pStyle w:val="4"/>
        <w:spacing w:before="0" w:beforeAutospacing="0" w:after="0" w:afterAutospacing="0"/>
        <w:jc w:val="both"/>
      </w:pPr>
      <w:r>
        <w:t xml:space="preserve">Актуальность </w:t>
      </w:r>
    </w:p>
    <w:p w:rsidR="006A1162" w:rsidRDefault="006A1162" w:rsidP="00781BA8">
      <w:pPr>
        <w:pStyle w:val="a3"/>
        <w:spacing w:before="0" w:beforeAutospacing="0" w:after="0" w:afterAutospacing="0"/>
        <w:ind w:left="357"/>
        <w:jc w:val="both"/>
      </w:pPr>
      <w:r>
        <w:rPr>
          <w:rStyle w:val="a4"/>
        </w:rPr>
        <w:t>Формирование уважения к труду и трудовым традициям семьи</w:t>
      </w:r>
      <w:r w:rsidR="00781BA8">
        <w:rPr>
          <w:rStyle w:val="a4"/>
        </w:rPr>
        <w:t>.</w:t>
      </w:r>
      <w:r>
        <w:br/>
        <w:t>Изучение профессий членов семьи помогает детям понять ценность труда, особенно в тех сферах, которые поддерживают их близкие. Дети начинают осознавать, как профессия родителей и других членов семьи влияет на их жизнь, обеспечивает потребности и создает возможности для развития. Это воспитывает у детей чувство уважения к труду и стремление внести свой вклад в семью и общество.</w:t>
      </w:r>
    </w:p>
    <w:p w:rsidR="006A1162" w:rsidRDefault="006A1162" w:rsidP="00781BA8">
      <w:pPr>
        <w:pStyle w:val="a3"/>
        <w:spacing w:before="0" w:beforeAutospacing="0" w:after="0" w:afterAutospacing="0"/>
        <w:ind w:left="357"/>
        <w:jc w:val="both"/>
      </w:pPr>
      <w:r>
        <w:rPr>
          <w:rStyle w:val="a4"/>
        </w:rPr>
        <w:t>Развитие чувства принадлежности и семейных традиций</w:t>
      </w:r>
      <w:r w:rsidR="00781BA8">
        <w:rPr>
          <w:rStyle w:val="a4"/>
        </w:rPr>
        <w:t>.</w:t>
      </w:r>
      <w:r>
        <w:br/>
      </w:r>
      <w:proofErr w:type="gramStart"/>
      <w:r>
        <w:t>Через знакомство с профессиями семьи у детей развивается чувство гордости за своих родителей и близких, что укрепляет семейные связи и прививает ценности преемственности и сохранения традиций.</w:t>
      </w:r>
      <w:proofErr w:type="gramEnd"/>
      <w:r>
        <w:t xml:space="preserve"> Дети могут по-новому взглянуть на работу своих близких, ощутить себя частью семейной истории и понять, что каждый член семьи вносит свой вклад в общее дело.</w:t>
      </w:r>
    </w:p>
    <w:p w:rsidR="006A1162" w:rsidRDefault="006A1162" w:rsidP="00781BA8">
      <w:pPr>
        <w:pStyle w:val="a3"/>
        <w:spacing w:before="0" w:beforeAutospacing="0" w:after="0" w:afterAutospacing="0"/>
        <w:ind w:left="357"/>
        <w:jc w:val="both"/>
      </w:pPr>
      <w:r>
        <w:rPr>
          <w:rStyle w:val="a4"/>
        </w:rPr>
        <w:t>Развитие познавательного интереса к миру профессий</w:t>
      </w:r>
      <w:r>
        <w:br/>
        <w:t>Ранняя профориентация помогает развивать любознательность и стремление узнавать новое, поскольку профессии членов семьи обычно кажутся ребенку понятными и близкими. Это повышает вероятность того, что ребенок проявит интерес к миру труда, научится ценить разные виды профессиональной деятельности, даже если в будущем выберет совершенно иной путь.</w:t>
      </w:r>
    </w:p>
    <w:p w:rsidR="006A1162" w:rsidRDefault="006A1162" w:rsidP="00781BA8">
      <w:pPr>
        <w:pStyle w:val="a3"/>
        <w:spacing w:before="0" w:beforeAutospacing="0" w:after="0" w:afterAutospacing="0"/>
        <w:ind w:left="357"/>
        <w:jc w:val="both"/>
      </w:pPr>
      <w:r>
        <w:rPr>
          <w:rStyle w:val="a4"/>
        </w:rPr>
        <w:t>Снижение профессиональной неопределенности в будущем</w:t>
      </w:r>
      <w:proofErr w:type="gramStart"/>
      <w:r>
        <w:br/>
        <w:t>Б</w:t>
      </w:r>
      <w:proofErr w:type="gramEnd"/>
      <w:r>
        <w:t>лагодаря раннему знакомству с профессиями родителей у ребенка постепенно формируются первые представления о возможных вариантах трудовой деятельности. Это помогает уменьшить профессиональную неопределенность в будущем, поскольку уже с ранних лет ребенок имеет примеры профессионального выбора и понимание, как труд может быть полезен для общества.</w:t>
      </w:r>
    </w:p>
    <w:p w:rsidR="006A1162" w:rsidRDefault="006A1162" w:rsidP="00781BA8">
      <w:pPr>
        <w:pStyle w:val="a3"/>
        <w:spacing w:before="0" w:beforeAutospacing="0" w:after="0" w:afterAutospacing="0"/>
        <w:ind w:left="357"/>
        <w:jc w:val="both"/>
      </w:pPr>
      <w:r>
        <w:rPr>
          <w:rStyle w:val="a4"/>
        </w:rPr>
        <w:t>Развитие базовых навыков и умственных способностей</w:t>
      </w:r>
      <w:r>
        <w:br/>
        <w:t>Профессиональная ориентация, основанная на деятельности семьи, позволяет развивать базовые навыки и способности, такие как трудолюбие, внимание, усидчивость, творческое мышление. Знакомство с профессиями через примеры семьи делает обучение доступным и наглядным, помогает ребенку понять, как применить свои навыки на практике.</w:t>
      </w:r>
    </w:p>
    <w:p w:rsidR="006A1162" w:rsidRDefault="006A1162" w:rsidP="00781BA8">
      <w:pPr>
        <w:pStyle w:val="a3"/>
        <w:spacing w:before="0" w:beforeAutospacing="0" w:after="0" w:afterAutospacing="0"/>
        <w:jc w:val="both"/>
      </w:pPr>
      <w:r>
        <w:lastRenderedPageBreak/>
        <w:t xml:space="preserve">Таким образом, </w:t>
      </w:r>
      <w:r w:rsidR="00781BA8">
        <w:t xml:space="preserve">знакомство с профессиями членов </w:t>
      </w:r>
      <w:r>
        <w:t>семьи – это важный и естественный способ воспитания у детей интереса к миру профессий и формирования основ трудолюбия, уважения к труду и семейных ценностей.</w:t>
      </w:r>
      <w:r w:rsidR="00781BA8">
        <w:t xml:space="preserve">  </w:t>
      </w:r>
    </w:p>
    <w:p w:rsidR="00781BA8" w:rsidRDefault="00781BA8" w:rsidP="00781BA8">
      <w:pPr>
        <w:pStyle w:val="a3"/>
        <w:spacing w:before="0" w:beforeAutospacing="0" w:after="0" w:afterAutospacing="0"/>
        <w:jc w:val="both"/>
      </w:pPr>
      <w:r>
        <w:t>Так как мир профессий разнообразен, но и порой однообразен, нами была выбрана семья профессии,</w:t>
      </w:r>
      <w:r w:rsidR="00812923">
        <w:t xml:space="preserve"> которой связаны с работой в цветочном магазине</w:t>
      </w:r>
      <w:r>
        <w:t xml:space="preserve">. </w:t>
      </w:r>
    </w:p>
    <w:p w:rsidR="0052675D" w:rsidRPr="0052675D" w:rsidRDefault="0052675D" w:rsidP="005267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974A9A" w:rsidRPr="00974A9A" w:rsidRDefault="00974A9A" w:rsidP="00974A9A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</w:rPr>
      </w:pPr>
      <w:r w:rsidRPr="00974A9A">
        <w:rPr>
          <w:rFonts w:ascii="Times New Roman" w:hAnsi="Times New Roman" w:cs="Times New Roman"/>
        </w:rPr>
        <w:t>Познакомить детей с профессиями</w:t>
      </w:r>
      <w:r w:rsidR="00812923">
        <w:rPr>
          <w:rFonts w:ascii="Times New Roman" w:hAnsi="Times New Roman" w:cs="Times New Roman"/>
        </w:rPr>
        <w:t xml:space="preserve"> родителей</w:t>
      </w:r>
      <w:r w:rsidRPr="00974A9A">
        <w:rPr>
          <w:rFonts w:ascii="Times New Roman" w:hAnsi="Times New Roman" w:cs="Times New Roman"/>
        </w:rPr>
        <w:t>,</w:t>
      </w:r>
      <w:r w:rsidR="00812923">
        <w:rPr>
          <w:rFonts w:ascii="Times New Roman" w:hAnsi="Times New Roman" w:cs="Times New Roman"/>
        </w:rPr>
        <w:t xml:space="preserve"> которые   работают в цветочном магазине</w:t>
      </w:r>
      <w:r w:rsidRPr="00974A9A">
        <w:rPr>
          <w:rFonts w:ascii="Times New Roman" w:hAnsi="Times New Roman" w:cs="Times New Roman"/>
        </w:rPr>
        <w:t>, развить интерес к труду в этой сфере, а также сформировать у детей представление о важности работы в разных областях жизни.</w:t>
      </w:r>
    </w:p>
    <w:p w:rsidR="00974A9A" w:rsidRPr="00974A9A" w:rsidRDefault="00974A9A" w:rsidP="00974A9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74A9A" w:rsidRPr="00974A9A" w:rsidRDefault="00974A9A" w:rsidP="00974A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различными профессиями в сфере, связанной с цветами: флорист, продавец ц</w:t>
      </w:r>
      <w:r w:rsidR="008129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ветов, дизайнер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A9A" w:rsidRPr="00974A9A" w:rsidRDefault="00974A9A" w:rsidP="00974A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познавательные интересы, творческие способности и внимание к деталям.</w:t>
      </w:r>
    </w:p>
    <w:p w:rsidR="00974A9A" w:rsidRPr="00974A9A" w:rsidRDefault="00974A9A" w:rsidP="00974A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уважение к труду и готовность к сотрудничеству.</w:t>
      </w:r>
    </w:p>
    <w:p w:rsidR="00974A9A" w:rsidRPr="00974A9A" w:rsidRDefault="00974A9A" w:rsidP="00974A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социальных навыков через совместную деятельность с родителями и педагогами.</w:t>
      </w:r>
    </w:p>
    <w:p w:rsidR="00974A9A" w:rsidRPr="00974A9A" w:rsidRDefault="00974A9A" w:rsidP="00974A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коммуникативные навыки и способность работать в команде.</w:t>
      </w:r>
    </w:p>
    <w:p w:rsidR="0052675D" w:rsidRPr="0052675D" w:rsidRDefault="0052675D" w:rsidP="005267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:rsidR="0052675D" w:rsidRPr="0052675D" w:rsidRDefault="0052675D" w:rsidP="0052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этап: Подготовительный (1-й день)</w:t>
      </w:r>
    </w:p>
    <w:p w:rsidR="0052675D" w:rsidRPr="0052675D" w:rsidRDefault="0052675D" w:rsidP="005267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беседа с детьми о профессиях, связанных с цвет</w:t>
      </w:r>
      <w:r w:rsid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75D" w:rsidRPr="0052675D" w:rsidRDefault="0052675D" w:rsidP="005267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флорист</w:t>
      </w:r>
      <w:r w:rsid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продавцах цветов</w:t>
      </w: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75D" w:rsidRPr="0052675D" w:rsidRDefault="0052675D" w:rsidP="005267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для практических занятий (цветы, листья, инструменты для флористики).</w:t>
      </w:r>
    </w:p>
    <w:p w:rsidR="0052675D" w:rsidRPr="0052675D" w:rsidRDefault="0052675D" w:rsidP="0052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этап: Изучение профессий (2-й – 5-й день)</w:t>
      </w:r>
    </w:p>
    <w:p w:rsidR="0052675D" w:rsidRPr="0052675D" w:rsidRDefault="0052675D" w:rsidP="005267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профессией флориста: объяснение, что флорист создает букеты и композиции из цветов.</w:t>
      </w:r>
    </w:p>
    <w:p w:rsidR="0052675D" w:rsidRPr="0052675D" w:rsidRDefault="0052675D" w:rsidP="005267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мастер-классов по составлению простых цветочных композиций.</w:t>
      </w:r>
    </w:p>
    <w:p w:rsidR="0052675D" w:rsidRPr="0052675D" w:rsidRDefault="0052675D" w:rsidP="005267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работой продавца цветов: организация «магазина цветов» в группе.</w:t>
      </w:r>
    </w:p>
    <w:p w:rsidR="0052675D" w:rsidRPr="0052675D" w:rsidRDefault="0052675D" w:rsidP="005267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</w:t>
      </w:r>
      <w:r w:rsidR="0001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урсия в цветочный магазин </w:t>
      </w:r>
      <w:r w:rsidR="0097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</w:t>
      </w: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75D" w:rsidRPr="0052675D" w:rsidRDefault="0052675D" w:rsidP="0052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этап: Совместная деятельность с родителями (6-й – 8-й день)</w:t>
      </w:r>
    </w:p>
    <w:p w:rsidR="0052675D" w:rsidRPr="0052675D" w:rsidRDefault="0052675D" w:rsidP="005267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родителей, </w:t>
      </w:r>
      <w:proofErr w:type="gramStart"/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цветочной сфере, для рассказа о своей профессии.</w:t>
      </w:r>
    </w:p>
    <w:p w:rsidR="0052675D" w:rsidRPr="0052675D" w:rsidRDefault="0052675D" w:rsidP="005267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создание цветочных композиций детьми и родителями.</w:t>
      </w:r>
    </w:p>
    <w:p w:rsidR="0052675D" w:rsidRPr="0052675D" w:rsidRDefault="0052675D" w:rsidP="005267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выставки работ, выполненных детьми и родителями.</w:t>
      </w:r>
    </w:p>
    <w:p w:rsidR="0052675D" w:rsidRPr="0052675D" w:rsidRDefault="0052675D" w:rsidP="0052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этап: Заключительный (9-й – 10-й день)</w:t>
      </w:r>
    </w:p>
    <w:p w:rsidR="0052675D" w:rsidRPr="0052675D" w:rsidRDefault="0052675D" w:rsidP="005267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выставки цветочных композиций и поделок детей.</w:t>
      </w:r>
    </w:p>
    <w:p w:rsidR="0052675D" w:rsidRPr="0052675D" w:rsidRDefault="0052675D" w:rsidP="005267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небольшой презентации для детей о том, чему они научились в ходе проекта.</w:t>
      </w:r>
    </w:p>
    <w:p w:rsidR="0052675D" w:rsidRPr="0052675D" w:rsidRDefault="0052675D" w:rsidP="005267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выполнения задач проекта, обсуждение с детьми их впечатлений от занятий и представление профессий.</w:t>
      </w:r>
    </w:p>
    <w:p w:rsidR="0052675D" w:rsidRPr="0052675D" w:rsidRDefault="00017CAA" w:rsidP="0052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="0052675D" w:rsidRPr="0052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2675D" w:rsidRPr="0052675D" w:rsidRDefault="00017CAA" w:rsidP="00974A9A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различают</w:t>
      </w:r>
      <w:r w:rsidR="0052675D"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профессии родителей.</w:t>
      </w:r>
    </w:p>
    <w:p w:rsidR="0052675D" w:rsidRPr="0052675D" w:rsidRDefault="00017CAA" w:rsidP="00974A9A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52675D"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и социальных навыков через </w:t>
      </w:r>
      <w:proofErr w:type="gramStart"/>
      <w:r w:rsidR="0052675D"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proofErr w:type="gramEnd"/>
      <w:r w:rsidR="0052675D"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</w:t>
      </w:r>
    </w:p>
    <w:p w:rsidR="003F6AF2" w:rsidRPr="0044263D" w:rsidRDefault="0052675D" w:rsidP="00974A9A">
      <w:pPr>
        <w:numPr>
          <w:ilvl w:val="0"/>
          <w:numId w:val="12"/>
        </w:numPr>
        <w:spacing w:after="0" w:line="240" w:lineRule="auto"/>
        <w:ind w:left="714" w:hanging="357"/>
        <w:outlineLvl w:val="3"/>
      </w:pPr>
      <w:r w:rsidRPr="005267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интереса к творческим профессиям и уважение к труду.</w:t>
      </w:r>
    </w:p>
    <w:p w:rsidR="0044263D" w:rsidRDefault="0044263D" w:rsidP="0044263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63D" w:rsidRPr="0044263D" w:rsidRDefault="0044263D" w:rsidP="0044263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"Мир растений для самых маленьких"</w:t>
      </w:r>
      <w:r>
        <w:t xml:space="preserve"> </w:t>
      </w:r>
      <w:r>
        <w:t xml:space="preserve">Книга поможет детям узнать об основных видах цветов и растений, а также о том, как их выращивают. </w:t>
      </w:r>
      <w:proofErr w:type="gramStart"/>
      <w:r>
        <w:t>Легкая</w:t>
      </w:r>
      <w:proofErr w:type="gramEnd"/>
      <w:r>
        <w:t xml:space="preserve"> форма подачи информации, красочные иллюстрации.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"Цветы и растения" серия "Секреты природы"</w:t>
      </w:r>
      <w:r>
        <w:br/>
        <w:t>Эта книга в игровой форме знакомит с разнообразием цветов, уходом за ними и их особенностями. Подходит для детей дошкольного возраста.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"Удивительный мир растений"</w:t>
      </w:r>
      <w:r>
        <w:t xml:space="preserve"> Автор: О. К. Артемова. </w:t>
      </w:r>
      <w:r>
        <w:t>Познавательная книга для детей, рассказывающая о самых разных цветах и других растениях, их особенностях и использовании в жизни.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"Кем быть?"</w:t>
      </w:r>
      <w:r>
        <w:t xml:space="preserve"> Автор: Владимир Маяковский. </w:t>
      </w:r>
      <w:r>
        <w:t>Стихотворная форма знакомит детей с разными профессиями, помогает развить интерес к труду и понять важность различных профессиональных деятельностей.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"Профес</w:t>
      </w:r>
      <w:r>
        <w:rPr>
          <w:rStyle w:val="a4"/>
        </w:rPr>
        <w:t xml:space="preserve">сии. Кто есть кто? </w:t>
      </w:r>
      <w:r>
        <w:t xml:space="preserve">Автор: С. Гордиенко </w:t>
      </w:r>
      <w:r>
        <w:t>Яркие иллюстрации и доступное описание профессий позволяют детям узнать о различных специалистах, включая тех, кто работает с растениями и цветами.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"Все работы хороши"</w:t>
      </w:r>
      <w:r>
        <w:t xml:space="preserve"> Автор: Нина </w:t>
      </w:r>
      <w:proofErr w:type="spellStart"/>
      <w:r>
        <w:t>Бенашвили</w:t>
      </w:r>
      <w:proofErr w:type="spellEnd"/>
      <w:r>
        <w:t xml:space="preserve">. </w:t>
      </w:r>
      <w:r>
        <w:t>Книга для детей, знакомящая с различными профессиями в доступной и увлекательной форме, объясняющая, почему каждый труд важен и нужен.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"Мастерская цветов"</w:t>
      </w:r>
      <w:r>
        <w:t xml:space="preserve"> Автор: С. </w:t>
      </w:r>
      <w:proofErr w:type="spellStart"/>
      <w:r>
        <w:t>Кляссон</w:t>
      </w:r>
      <w:proofErr w:type="spellEnd"/>
      <w:r>
        <w:t xml:space="preserve">. </w:t>
      </w:r>
      <w:r>
        <w:t>Руководство по созданию простых цветочных композиций, которое подойдет как для воспитателей, так и для родителей. Помогает организовать творческие занятия по составлению букетов.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"Поделки из цветов и растений"</w:t>
      </w:r>
      <w:r>
        <w:t xml:space="preserve"> </w:t>
      </w:r>
      <w:r>
        <w:t>Автор: М. Л. Седова</w:t>
      </w:r>
      <w:r>
        <w:br/>
        <w:t>Книга содержит идеи для создания различных поделок из цветов и природных материалов. Подходит для совместных занятий детей и родителей.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"Мир растений. Творческая энциклопедия для детей"</w:t>
      </w:r>
      <w:r>
        <w:br/>
        <w:t>Энциклопедия для детей, которая включает не только информацию о растениях, но и практические занятия по составлению композиций, украшений, поделок.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"Технология ранней профориентации дошкольников"</w:t>
      </w:r>
      <w:r>
        <w:t xml:space="preserve"> </w:t>
      </w:r>
      <w:r>
        <w:t>Автор: И. В. Липина</w:t>
      </w:r>
      <w:r>
        <w:br/>
        <w:t>Практическое пособие для педагогов, в котором представлены методики, игры и занятия, направленные на формирование у детей интереса к труду и различным профессиям.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"Профориентация детей дошкольного возраста"</w:t>
      </w:r>
      <w:r>
        <w:t xml:space="preserve"> </w:t>
      </w:r>
      <w:r>
        <w:t xml:space="preserve">Автор: Н. В. </w:t>
      </w:r>
      <w:proofErr w:type="spellStart"/>
      <w:r>
        <w:t>Майоровская</w:t>
      </w:r>
      <w:proofErr w:type="spellEnd"/>
      <w:r>
        <w:br/>
        <w:t>Методическое пособие с готовыми сценариями и идеями для проведения занятий по профориентации в детском саду.</w:t>
      </w:r>
    </w:p>
    <w:p w:rsidR="0044263D" w:rsidRDefault="0044263D" w:rsidP="0044263D">
      <w:pPr>
        <w:pStyle w:val="a3"/>
        <w:numPr>
          <w:ilvl w:val="0"/>
          <w:numId w:val="23"/>
        </w:numPr>
        <w:jc w:val="both"/>
      </w:pPr>
      <w:r>
        <w:rPr>
          <w:rStyle w:val="a4"/>
        </w:rPr>
        <w:t>"Развиваем у дошкольников познавательный интерес к профессиям"</w:t>
      </w:r>
      <w:r>
        <w:rPr>
          <w:rStyle w:val="a4"/>
        </w:rPr>
        <w:t xml:space="preserve"> </w:t>
      </w:r>
      <w:r>
        <w:t>Автор: И. В</w:t>
      </w:r>
      <w:r>
        <w:t>. Огородникова</w:t>
      </w:r>
      <w:bookmarkStart w:id="0" w:name="_GoBack"/>
      <w:bookmarkEnd w:id="0"/>
      <w:r>
        <w:t xml:space="preserve">. </w:t>
      </w:r>
      <w:r>
        <w:t>Книга содержит методические рекомендации и практические занятия, помогающие познакомить детей с профессиями через игровые и творческие формы работы.</w:t>
      </w:r>
    </w:p>
    <w:p w:rsidR="0044263D" w:rsidRPr="0044263D" w:rsidRDefault="0044263D" w:rsidP="0044263D">
      <w:pPr>
        <w:spacing w:after="0" w:line="240" w:lineRule="auto"/>
        <w:outlineLvl w:val="3"/>
        <w:rPr>
          <w:b/>
        </w:rPr>
      </w:pPr>
    </w:p>
    <w:sectPr w:rsidR="0044263D" w:rsidRPr="0044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532"/>
    <w:multiLevelType w:val="hybridMultilevel"/>
    <w:tmpl w:val="BA8E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02752"/>
    <w:multiLevelType w:val="multilevel"/>
    <w:tmpl w:val="4A341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7C5"/>
    <w:multiLevelType w:val="multilevel"/>
    <w:tmpl w:val="4B5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C5BEA"/>
    <w:multiLevelType w:val="multilevel"/>
    <w:tmpl w:val="D32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E29A3"/>
    <w:multiLevelType w:val="multilevel"/>
    <w:tmpl w:val="2C40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D307C"/>
    <w:multiLevelType w:val="multilevel"/>
    <w:tmpl w:val="6BC6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0690B"/>
    <w:multiLevelType w:val="multilevel"/>
    <w:tmpl w:val="3302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21B41"/>
    <w:multiLevelType w:val="multilevel"/>
    <w:tmpl w:val="6AE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92C44"/>
    <w:multiLevelType w:val="multilevel"/>
    <w:tmpl w:val="AD6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A7444"/>
    <w:multiLevelType w:val="multilevel"/>
    <w:tmpl w:val="5E42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F9503E"/>
    <w:multiLevelType w:val="multilevel"/>
    <w:tmpl w:val="38E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762E6"/>
    <w:multiLevelType w:val="multilevel"/>
    <w:tmpl w:val="9BB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B6774"/>
    <w:multiLevelType w:val="multilevel"/>
    <w:tmpl w:val="21D8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D0A36"/>
    <w:multiLevelType w:val="multilevel"/>
    <w:tmpl w:val="D88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C32E8"/>
    <w:multiLevelType w:val="multilevel"/>
    <w:tmpl w:val="4778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65B58"/>
    <w:multiLevelType w:val="multilevel"/>
    <w:tmpl w:val="0BE2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28018C"/>
    <w:multiLevelType w:val="multilevel"/>
    <w:tmpl w:val="2D40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7D1CDE"/>
    <w:multiLevelType w:val="multilevel"/>
    <w:tmpl w:val="33F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A6699C"/>
    <w:multiLevelType w:val="multilevel"/>
    <w:tmpl w:val="9E2A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2F54B3"/>
    <w:multiLevelType w:val="multilevel"/>
    <w:tmpl w:val="281E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71D1B"/>
    <w:multiLevelType w:val="multilevel"/>
    <w:tmpl w:val="9290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62423E"/>
    <w:multiLevelType w:val="multilevel"/>
    <w:tmpl w:val="E6DE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483780"/>
    <w:multiLevelType w:val="multilevel"/>
    <w:tmpl w:val="D6B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17"/>
  </w:num>
  <w:num w:numId="5">
    <w:abstractNumId w:val="14"/>
  </w:num>
  <w:num w:numId="6">
    <w:abstractNumId w:val="13"/>
  </w:num>
  <w:num w:numId="7">
    <w:abstractNumId w:val="21"/>
  </w:num>
  <w:num w:numId="8">
    <w:abstractNumId w:val="11"/>
  </w:num>
  <w:num w:numId="9">
    <w:abstractNumId w:val="2"/>
  </w:num>
  <w:num w:numId="10">
    <w:abstractNumId w:val="8"/>
  </w:num>
  <w:num w:numId="11">
    <w:abstractNumId w:val="19"/>
  </w:num>
  <w:num w:numId="12">
    <w:abstractNumId w:val="15"/>
  </w:num>
  <w:num w:numId="13">
    <w:abstractNumId w:val="18"/>
  </w:num>
  <w:num w:numId="14">
    <w:abstractNumId w:val="7"/>
  </w:num>
  <w:num w:numId="15">
    <w:abstractNumId w:val="1"/>
  </w:num>
  <w:num w:numId="16">
    <w:abstractNumId w:val="10"/>
  </w:num>
  <w:num w:numId="17">
    <w:abstractNumId w:val="20"/>
  </w:num>
  <w:num w:numId="18">
    <w:abstractNumId w:val="5"/>
  </w:num>
  <w:num w:numId="19">
    <w:abstractNumId w:val="16"/>
  </w:num>
  <w:num w:numId="20">
    <w:abstractNumId w:val="9"/>
  </w:num>
  <w:num w:numId="21">
    <w:abstractNumId w:val="6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5D"/>
    <w:rsid w:val="00017CAA"/>
    <w:rsid w:val="0044263D"/>
    <w:rsid w:val="004D2AF9"/>
    <w:rsid w:val="0052675D"/>
    <w:rsid w:val="006A1162"/>
    <w:rsid w:val="00781BA8"/>
    <w:rsid w:val="007E31AD"/>
    <w:rsid w:val="00812923"/>
    <w:rsid w:val="00974A9A"/>
    <w:rsid w:val="00BE418E"/>
    <w:rsid w:val="00CB557A"/>
    <w:rsid w:val="00D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6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7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267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267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6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7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67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675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2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75D"/>
    <w:rPr>
      <w:b/>
      <w:bCs/>
    </w:rPr>
  </w:style>
  <w:style w:type="character" w:customStyle="1" w:styleId="overflow-hidden">
    <w:name w:val="overflow-hidden"/>
    <w:basedOn w:val="a0"/>
    <w:rsid w:val="0052675D"/>
  </w:style>
  <w:style w:type="paragraph" w:customStyle="1" w:styleId="c42">
    <w:name w:val="c42"/>
    <w:basedOn w:val="a"/>
    <w:rsid w:val="004D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2AF9"/>
  </w:style>
  <w:style w:type="character" w:customStyle="1" w:styleId="c9">
    <w:name w:val="c9"/>
    <w:basedOn w:val="a0"/>
    <w:rsid w:val="004D2AF9"/>
  </w:style>
  <w:style w:type="paragraph" w:customStyle="1" w:styleId="c10">
    <w:name w:val="c10"/>
    <w:basedOn w:val="a"/>
    <w:rsid w:val="004D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2AF9"/>
  </w:style>
  <w:style w:type="character" w:customStyle="1" w:styleId="c0">
    <w:name w:val="c0"/>
    <w:basedOn w:val="a0"/>
    <w:rsid w:val="004D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6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7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267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267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6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7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67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675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2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75D"/>
    <w:rPr>
      <w:b/>
      <w:bCs/>
    </w:rPr>
  </w:style>
  <w:style w:type="character" w:customStyle="1" w:styleId="overflow-hidden">
    <w:name w:val="overflow-hidden"/>
    <w:basedOn w:val="a0"/>
    <w:rsid w:val="0052675D"/>
  </w:style>
  <w:style w:type="paragraph" w:customStyle="1" w:styleId="c42">
    <w:name w:val="c42"/>
    <w:basedOn w:val="a"/>
    <w:rsid w:val="004D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2AF9"/>
  </w:style>
  <w:style w:type="character" w:customStyle="1" w:styleId="c9">
    <w:name w:val="c9"/>
    <w:basedOn w:val="a0"/>
    <w:rsid w:val="004D2AF9"/>
  </w:style>
  <w:style w:type="paragraph" w:customStyle="1" w:styleId="c10">
    <w:name w:val="c10"/>
    <w:basedOn w:val="a"/>
    <w:rsid w:val="004D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2AF9"/>
  </w:style>
  <w:style w:type="character" w:customStyle="1" w:styleId="c0">
    <w:name w:val="c0"/>
    <w:basedOn w:val="a0"/>
    <w:rsid w:val="004D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8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7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83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3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dlyar</dc:creator>
  <cp:lastModifiedBy>dlyar</cp:lastModifiedBy>
  <cp:revision>2</cp:revision>
  <dcterms:created xsi:type="dcterms:W3CDTF">2024-11-09T11:35:00Z</dcterms:created>
  <dcterms:modified xsi:type="dcterms:W3CDTF">2024-11-09T14:56:00Z</dcterms:modified>
</cp:coreProperties>
</file>